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804" w:rsidRPr="00AB2804" w:rsidRDefault="00AB2804" w:rsidP="00AB2804">
      <w:pPr>
        <w:jc w:val="center"/>
        <w:rPr>
          <w:b/>
          <w:u w:val="single"/>
        </w:rPr>
      </w:pPr>
      <w:bookmarkStart w:id="0" w:name="_GoBack"/>
      <w:bookmarkEnd w:id="0"/>
      <w:r w:rsidRPr="00AB2804">
        <w:rPr>
          <w:b/>
          <w:u w:val="single"/>
        </w:rPr>
        <w:t>Re-Activating Terminated Student Accounts</w:t>
      </w:r>
    </w:p>
    <w:p w:rsidR="00AB2804" w:rsidRDefault="00AB2804">
      <w:r>
        <w:t>When you have a student quit working for your agency and you inactivate their learning account, this closes out their training programs immediately. Often, the student comes back to your organization. No need to create them a new account. You just need to reactivate their old account. You would start by looking them up, re-checking the Active box and changing their status back to Active. Make sure you have to correct job role in their job role assignment. If not, change it and continue the registration as normal. If all is still the same then follow the instructions below to re-activate their old programs. DO NOT re-register them into the same training programs. This gives them multiples in their menu and just looks messy and confusing.</w:t>
      </w:r>
    </w:p>
    <w:p w:rsidR="00AB2804" w:rsidRDefault="00AB2804"/>
    <w:p w:rsidR="00431138" w:rsidRDefault="00744A72">
      <w:r>
        <w:rPr>
          <w:noProof/>
        </w:rPr>
        <mc:AlternateContent>
          <mc:Choice Requires="wps">
            <w:drawing>
              <wp:anchor distT="0" distB="0" distL="114300" distR="114300" simplePos="0" relativeHeight="251658240" behindDoc="0" locked="0" layoutInCell="1" allowOverlap="1">
                <wp:simplePos x="0" y="0"/>
                <wp:positionH relativeFrom="column">
                  <wp:posOffset>342265</wp:posOffset>
                </wp:positionH>
                <wp:positionV relativeFrom="paragraph">
                  <wp:posOffset>1184275</wp:posOffset>
                </wp:positionV>
                <wp:extent cx="3810635" cy="1784985"/>
                <wp:effectExtent l="37465" t="59055" r="9525" b="1333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635" cy="178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6.95pt;margin-top:93.25pt;width:300.05pt;height:140.5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-784860</wp:posOffset>
                </wp:positionH>
                <wp:positionV relativeFrom="paragraph">
                  <wp:posOffset>228600</wp:posOffset>
                </wp:positionV>
                <wp:extent cx="2575560" cy="15240"/>
                <wp:effectExtent l="5715" t="55880" r="19050" b="4318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5560" cy="152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1.8pt;margin-top:18pt;width:202.8pt;height:1.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wLQgIAAGs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" strokecolor="red">
                <v:stroke endarrow="block"/>
              </v:shape>
            </w:pict>
          </mc:Fallback>
        </mc:AlternateContent>
      </w:r>
      <w:r w:rsidR="00B26EDB">
        <w:rPr>
          <w:noProof/>
        </w:rPr>
        <w:drawing>
          <wp:inline distT="0" distB="0" distL="0" distR="0" wp14:anchorId="6F030DA1" wp14:editId="4D90D629">
            <wp:extent cx="6240780" cy="275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256" t="21424" r="3462" b="27977"/>
                    <a:stretch/>
                  </pic:blipFill>
                  <pic:spPr bwMode="auto">
                    <a:xfrm>
                      <a:off x="0" y="0"/>
                      <a:ext cx="6240780" cy="2758440"/>
                    </a:xfrm>
                    <a:prstGeom prst="rect">
                      <a:avLst/>
                    </a:prstGeom>
                    <a:ln>
                      <a:noFill/>
                    </a:ln>
                    <a:extLst>
                      <a:ext uri="{53640926-AAD7-44D8-BBD7-CCE9431645EC}">
                        <a14:shadowObscured xmlns:a14="http://schemas.microsoft.com/office/drawing/2010/main"/>
                      </a:ext>
                    </a:extLst>
                  </pic:spPr>
                </pic:pic>
              </a:graphicData>
            </a:graphic>
          </wp:inline>
        </w:drawing>
      </w:r>
    </w:p>
    <w:p w:rsidR="00431138" w:rsidRDefault="00431138" w:rsidP="00B26EDB">
      <w:pPr>
        <w:pStyle w:val="ListParagraph"/>
        <w:numPr>
          <w:ilvl w:val="0"/>
          <w:numId w:val="2"/>
        </w:numPr>
      </w:pPr>
      <w:r>
        <w:t>On your students “</w:t>
      </w:r>
      <w:r w:rsidR="00B26EDB">
        <w:t>TRANSCRIPT” tab</w:t>
      </w:r>
      <w:r>
        <w:t xml:space="preserve"> select the appropriate program.</w:t>
      </w:r>
    </w:p>
    <w:p w:rsidR="00B26EDB" w:rsidRDefault="00744A72" w:rsidP="00B26ED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1576705</wp:posOffset>
                </wp:positionH>
                <wp:positionV relativeFrom="paragraph">
                  <wp:posOffset>2145665</wp:posOffset>
                </wp:positionV>
                <wp:extent cx="892175" cy="1223645"/>
                <wp:effectExtent l="52705" t="40640" r="7620" b="1206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2175" cy="1223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24.15pt;margin-top:168.95pt;width:70.25pt;height:96.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">
                <v:stroke endarrow="block"/>
              </v:shape>
            </w:pict>
          </mc:Fallback>
        </mc:AlternateContent>
      </w:r>
      <w:r w:rsidR="00B26EDB">
        <w:rPr>
          <w:noProof/>
        </w:rPr>
        <w:drawing>
          <wp:inline distT="0" distB="0" distL="0" distR="0" wp14:anchorId="06DD8D61" wp14:editId="52CFA345">
            <wp:extent cx="6385560" cy="3177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38" t="24387" r="3077" b="36183"/>
                    <a:stretch/>
                  </pic:blipFill>
                  <pic:spPr bwMode="auto">
                    <a:xfrm>
                      <a:off x="0" y="0"/>
                      <a:ext cx="6385560" cy="3177540"/>
                    </a:xfrm>
                    <a:prstGeom prst="rect">
                      <a:avLst/>
                    </a:prstGeom>
                    <a:ln>
                      <a:noFill/>
                    </a:ln>
                    <a:extLst>
                      <a:ext uri="{53640926-AAD7-44D8-BBD7-CCE9431645EC}">
                        <a14:shadowObscured xmlns:a14="http://schemas.microsoft.com/office/drawing/2010/main"/>
                      </a:ext>
                    </a:extLst>
                  </pic:spPr>
                </pic:pic>
              </a:graphicData>
            </a:graphic>
          </wp:inline>
        </w:drawing>
      </w:r>
    </w:p>
    <w:p w:rsidR="00B26EDB" w:rsidRDefault="00B26EDB" w:rsidP="00AB2804">
      <w:pPr>
        <w:pStyle w:val="ListParagraph"/>
        <w:numPr>
          <w:ilvl w:val="0"/>
          <w:numId w:val="1"/>
        </w:numPr>
      </w:pPr>
      <w:r>
        <w:t>Select the EDIT pencil next to status</w:t>
      </w:r>
    </w:p>
    <w:p w:rsidR="00B26EDB" w:rsidRDefault="00B26EDB" w:rsidP="00B26EDB">
      <w:pPr>
        <w:pStyle w:val="ListParagraph"/>
        <w:numPr>
          <w:ilvl w:val="0"/>
          <w:numId w:val="1"/>
        </w:numPr>
      </w:pPr>
      <w:r>
        <w:t>The box below will appear.</w:t>
      </w:r>
    </w:p>
    <w:p w:rsidR="00AB2804" w:rsidRDefault="00744A72">
      <w:r>
        <w:rPr>
          <w:noProof/>
        </w:rPr>
        <mc:AlternateContent>
          <mc:Choice Requires="wps">
            <w:drawing>
              <wp:anchor distT="0" distB="0" distL="114300" distR="114300" simplePos="0" relativeHeight="251662336" behindDoc="0" locked="0" layoutInCell="1" allowOverlap="1">
                <wp:simplePos x="0" y="0"/>
                <wp:positionH relativeFrom="column">
                  <wp:posOffset>2681605</wp:posOffset>
                </wp:positionH>
                <wp:positionV relativeFrom="paragraph">
                  <wp:posOffset>1877060</wp:posOffset>
                </wp:positionV>
                <wp:extent cx="762635" cy="1223645"/>
                <wp:effectExtent l="52705" t="40005" r="13335" b="1270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635" cy="1223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1.15pt;margin-top:147.8pt;width:60.05pt;height:96.3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&#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1668145</wp:posOffset>
                </wp:positionH>
                <wp:positionV relativeFrom="paragraph">
                  <wp:posOffset>1320800</wp:posOffset>
                </wp:positionV>
                <wp:extent cx="404495" cy="1611630"/>
                <wp:effectExtent l="58420" t="26670" r="13335" b="95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4495" cy="161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31.35pt;margin-top:104pt;width:31.85pt;height:126.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">
                <v:stroke endarrow="block"/>
              </v:shape>
            </w:pict>
          </mc:Fallback>
        </mc:AlternateContent>
      </w:r>
      <w:r w:rsidR="00B26EDB">
        <w:rPr>
          <w:noProof/>
        </w:rPr>
        <w:drawing>
          <wp:inline distT="0" distB="0" distL="0" distR="0" wp14:anchorId="7B198723" wp14:editId="2734DC29">
            <wp:extent cx="5806440" cy="2720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62" t="23247" r="28077" b="33448"/>
                    <a:stretch/>
                  </pic:blipFill>
                  <pic:spPr bwMode="auto">
                    <a:xfrm>
                      <a:off x="0" y="0"/>
                      <a:ext cx="5806440" cy="2720340"/>
                    </a:xfrm>
                    <a:prstGeom prst="rect">
                      <a:avLst/>
                    </a:prstGeom>
                    <a:ln>
                      <a:noFill/>
                    </a:ln>
                    <a:extLst>
                      <a:ext uri="{53640926-AAD7-44D8-BBD7-CCE9431645EC}">
                        <a14:shadowObscured xmlns:a14="http://schemas.microsoft.com/office/drawing/2010/main"/>
                      </a:ext>
                    </a:extLst>
                  </pic:spPr>
                </pic:pic>
              </a:graphicData>
            </a:graphic>
          </wp:inline>
        </w:drawing>
      </w:r>
    </w:p>
    <w:p w:rsidR="00AB2804" w:rsidRDefault="00AB2804" w:rsidP="00AB2804">
      <w:pPr>
        <w:pStyle w:val="ListParagraph"/>
        <w:numPr>
          <w:ilvl w:val="0"/>
          <w:numId w:val="1"/>
        </w:numPr>
      </w:pPr>
      <w:r>
        <w:t xml:space="preserve">Change the Status to </w:t>
      </w:r>
      <w:r w:rsidRPr="00AB2804">
        <w:rPr>
          <w:highlight w:val="yellow"/>
        </w:rPr>
        <w:t>Enrolled</w:t>
      </w:r>
    </w:p>
    <w:p w:rsidR="00431138" w:rsidRDefault="00431138" w:rsidP="00AB2804">
      <w:pPr>
        <w:pStyle w:val="ListParagraph"/>
        <w:numPr>
          <w:ilvl w:val="0"/>
          <w:numId w:val="1"/>
        </w:numPr>
      </w:pPr>
      <w:r>
        <w:t>In the</w:t>
      </w:r>
      <w:r w:rsidR="006D6C26">
        <w:t xml:space="preserve"> </w:t>
      </w:r>
      <w:r w:rsidR="006D6C26" w:rsidRPr="00AB2804">
        <w:rPr>
          <w:highlight w:val="yellow"/>
        </w:rPr>
        <w:t>end date</w:t>
      </w:r>
      <w:r w:rsidRPr="00AB2804">
        <w:rPr>
          <w:highlight w:val="yellow"/>
        </w:rPr>
        <w:t xml:space="preserve"> field, put a new extended date of 5 years</w:t>
      </w:r>
      <w:r>
        <w:t xml:space="preserve"> from today and hit APPLY.</w:t>
      </w:r>
    </w:p>
    <w:p w:rsidR="00AB2804" w:rsidRDefault="00AB2804" w:rsidP="00AB2804">
      <w:pPr>
        <w:pStyle w:val="ListParagraph"/>
        <w:numPr>
          <w:ilvl w:val="0"/>
          <w:numId w:val="1"/>
        </w:numPr>
      </w:pPr>
      <w:r>
        <w:t>Make sure you do this for All of their Training Programs.</w:t>
      </w:r>
    </w:p>
    <w:p w:rsidR="00431138" w:rsidRDefault="00431138">
      <w:r>
        <w:t>That’s all you do.</w:t>
      </w:r>
    </w:p>
    <w:p w:rsidR="00AB2804" w:rsidRDefault="00AB2804"/>
    <w:sectPr w:rsidR="00AB2804" w:rsidSect="008D28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1742F"/>
    <w:multiLevelType w:val="hybridMultilevel"/>
    <w:tmpl w:val="54B64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05DC0"/>
    <w:multiLevelType w:val="hybridMultilevel"/>
    <w:tmpl w:val="9F949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CB5864"/>
    <w:multiLevelType w:val="hybridMultilevel"/>
    <w:tmpl w:val="AC361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138"/>
    <w:rsid w:val="00140DB7"/>
    <w:rsid w:val="00162497"/>
    <w:rsid w:val="0016619F"/>
    <w:rsid w:val="001D3DF7"/>
    <w:rsid w:val="00224154"/>
    <w:rsid w:val="002D12BD"/>
    <w:rsid w:val="003B5248"/>
    <w:rsid w:val="003E1943"/>
    <w:rsid w:val="00431138"/>
    <w:rsid w:val="005C2238"/>
    <w:rsid w:val="005C4B0A"/>
    <w:rsid w:val="005F6A22"/>
    <w:rsid w:val="006222F3"/>
    <w:rsid w:val="006D6C26"/>
    <w:rsid w:val="00744A72"/>
    <w:rsid w:val="008B6F90"/>
    <w:rsid w:val="008D2844"/>
    <w:rsid w:val="00A66BF1"/>
    <w:rsid w:val="00AB2804"/>
    <w:rsid w:val="00AB73A9"/>
    <w:rsid w:val="00B26EDB"/>
    <w:rsid w:val="00BF0A81"/>
    <w:rsid w:val="00BF7B32"/>
    <w:rsid w:val="00CC47B4"/>
    <w:rsid w:val="00E42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138"/>
    <w:rPr>
      <w:rFonts w:ascii="Tahoma" w:hAnsi="Tahoma" w:cs="Tahoma"/>
      <w:sz w:val="16"/>
      <w:szCs w:val="16"/>
    </w:rPr>
  </w:style>
  <w:style w:type="paragraph" w:styleId="ListParagraph">
    <w:name w:val="List Paragraph"/>
    <w:basedOn w:val="Normal"/>
    <w:uiPriority w:val="34"/>
    <w:qFormat/>
    <w:rsid w:val="00B26E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138"/>
    <w:rPr>
      <w:rFonts w:ascii="Tahoma" w:hAnsi="Tahoma" w:cs="Tahoma"/>
      <w:sz w:val="16"/>
      <w:szCs w:val="16"/>
    </w:rPr>
  </w:style>
  <w:style w:type="paragraph" w:styleId="ListParagraph">
    <w:name w:val="List Paragraph"/>
    <w:basedOn w:val="Normal"/>
    <w:uiPriority w:val="34"/>
    <w:qFormat/>
    <w:rsid w:val="00B26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MHMRA of Harris County</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Sargent-Martinez, Wendy</dc:creator>
  <cp:lastModifiedBy>rgpatrick@sbcglobal.net</cp:lastModifiedBy>
  <cp:revision>2</cp:revision>
  <dcterms:created xsi:type="dcterms:W3CDTF">2015-09-23T17:32:00Z</dcterms:created>
  <dcterms:modified xsi:type="dcterms:W3CDTF">2015-09-23T17:32:00Z</dcterms:modified>
</cp:coreProperties>
</file>